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AA80" w14:textId="77777777"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14:paraId="5CDCE16A" w14:textId="77777777"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14:paraId="20C09572" w14:textId="77777777" w:rsidR="00484876" w:rsidRPr="002945F5" w:rsidRDefault="00484876" w:rsidP="00CB1252">
      <w:pPr>
        <w:spacing w:after="0"/>
        <w:ind w:right="-2" w:firstLine="180"/>
        <w:jc w:val="center"/>
        <w:rPr>
          <w:rFonts w:ascii="GHEA Grapalat" w:hAnsi="GHEA Grapalat"/>
          <w:b/>
          <w:sz w:val="20"/>
          <w:szCs w:val="20"/>
        </w:rPr>
      </w:pPr>
    </w:p>
    <w:p w14:paraId="17320C82" w14:textId="5D046DCB"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B354AE" w:rsidRPr="00B354AE">
        <w:rPr>
          <w:rFonts w:ascii="GHEA Grapalat" w:hAnsi="GHEA Grapalat"/>
          <w:b/>
          <w:color w:val="FF0000"/>
          <w:sz w:val="20"/>
          <w:szCs w:val="20"/>
        </w:rPr>
        <w:t xml:space="preserve">closed targeted </w:t>
      </w:r>
      <w:r w:rsidRPr="002945F5">
        <w:rPr>
          <w:rFonts w:ascii="GHEA Grapalat" w:hAnsi="GHEA Grapalat"/>
          <w:sz w:val="20"/>
          <w:szCs w:val="20"/>
        </w:rPr>
        <w:t xml:space="preserve">committee </w:t>
      </w:r>
      <w:r w:rsidRPr="002945F5">
        <w:rPr>
          <w:rFonts w:ascii="Sylfaen" w:hAnsi="Sylfaen"/>
          <w:sz w:val="20"/>
          <w:szCs w:val="20"/>
        </w:rPr>
        <w:t xml:space="preserve">on </w:t>
      </w:r>
      <w:r w:rsidR="007D56C9">
        <w:rPr>
          <w:rFonts w:ascii="Sylfaen" w:hAnsi="Sylfaen" w:cs="Arial"/>
          <w:b/>
          <w:color w:val="FF0000"/>
          <w:sz w:val="20"/>
          <w:szCs w:val="20"/>
        </w:rPr>
        <w:t>24</w:t>
      </w:r>
      <w:r w:rsidR="000515A0" w:rsidRPr="002945F5">
        <w:rPr>
          <w:rFonts w:ascii="Sylfaen" w:hAnsi="Sylfaen" w:cs="Arial"/>
          <w:b/>
          <w:color w:val="FF0000"/>
          <w:sz w:val="20"/>
          <w:szCs w:val="20"/>
        </w:rPr>
        <w:t>.</w:t>
      </w:r>
      <w:r w:rsidR="00683DA5">
        <w:rPr>
          <w:rFonts w:ascii="Sylfaen" w:hAnsi="Sylfaen" w:cs="Arial"/>
          <w:b/>
          <w:color w:val="FF0000"/>
          <w:sz w:val="20"/>
          <w:szCs w:val="20"/>
        </w:rPr>
        <w:t>0</w:t>
      </w:r>
      <w:r w:rsidR="00971EE6">
        <w:rPr>
          <w:rFonts w:ascii="Sylfaen" w:hAnsi="Sylfaen" w:cs="Arial"/>
          <w:b/>
          <w:color w:val="FF0000"/>
          <w:sz w:val="20"/>
          <w:szCs w:val="20"/>
        </w:rPr>
        <w:t>6</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r w:rsidRPr="002945F5">
        <w:rPr>
          <w:rFonts w:ascii="GHEA Grapalat" w:hAnsi="GHEA Grapalat"/>
          <w:sz w:val="20"/>
          <w:szCs w:val="20"/>
        </w:rPr>
        <w:t>and is published according to the 24th article of the RA law «About purchases».</w:t>
      </w:r>
    </w:p>
    <w:p w14:paraId="7616A5C0" w14:textId="77777777"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14:paraId="5DE19E60" w14:textId="1A1A59B4"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w:t>
      </w:r>
      <w:r w:rsidR="000F14D6">
        <w:rPr>
          <w:rFonts w:ascii="GHEA Grapalat" w:hAnsi="GHEA Grapalat"/>
          <w:b/>
          <w:color w:val="FF0000"/>
          <w:sz w:val="20"/>
          <w:szCs w:val="20"/>
        </w:rPr>
        <w:t>22-10/16</w:t>
      </w:r>
      <w:r w:rsidRPr="002945F5">
        <w:rPr>
          <w:rFonts w:ascii="GHEA Grapalat" w:hAnsi="GHEA Grapalat"/>
          <w:b/>
          <w:sz w:val="20"/>
          <w:szCs w:val="20"/>
        </w:rPr>
        <w:t>”</w:t>
      </w:r>
      <w:r w:rsidR="00382D51" w:rsidRPr="002945F5">
        <w:rPr>
          <w:rFonts w:ascii="GHEA Grapalat" w:hAnsi="GHEA Grapalat"/>
          <w:b/>
          <w:sz w:val="20"/>
          <w:szCs w:val="20"/>
        </w:rPr>
        <w:t>.</w:t>
      </w:r>
    </w:p>
    <w:p w14:paraId="3385AACF" w14:textId="77777777"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14:paraId="29F68A30" w14:textId="77777777"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14:paraId="722015BF" w14:textId="323B3833" w:rsidR="00D760F3" w:rsidRPr="009911E1" w:rsidRDefault="00484876" w:rsidP="00CB1252">
      <w:pPr>
        <w:pStyle w:val="HTML"/>
        <w:shd w:val="clear" w:color="auto" w:fill="F8F9FA"/>
        <w:ind w:firstLine="180"/>
        <w:rPr>
          <w:rFonts w:ascii="GHEA Grapalat" w:hAnsi="GHEA Grapalat"/>
          <w:color w:val="FF0000"/>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0F14D6">
        <w:rPr>
          <w:rFonts w:ascii="GHEA Grapalat" w:eastAsia="Calibri" w:hAnsi="GHEA Grapalat"/>
          <w:color w:val="FF0000"/>
        </w:rPr>
        <w:t>Ciurrent repair works of buildings and structures</w:t>
      </w:r>
      <w:r w:rsidR="00A8124F" w:rsidRPr="00E728F9">
        <w:rPr>
          <w:rFonts w:ascii="GHEA Grapalat" w:eastAsia="Calibri" w:hAnsi="GHEA Grapalat" w:cs="Times New Roman"/>
          <w:b/>
          <w:color w:val="FF0000"/>
        </w:rPr>
        <w:t>.</w:t>
      </w:r>
    </w:p>
    <w:p w14:paraId="53EF3712" w14:textId="77777777"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14:paraId="1B20A2F4" w14:textId="77777777"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14:paraId="4E183651" w14:textId="77777777"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14:paraId="11E8ACCD" w14:textId="77777777"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14:paraId="5F928C0C" w14:textId="77777777" w:rsidR="007211C2" w:rsidRPr="007211C2" w:rsidRDefault="007211C2" w:rsidP="007211C2">
      <w:pPr>
        <w:pStyle w:val="ListParagraph1"/>
        <w:spacing w:after="0" w:line="240" w:lineRule="auto"/>
        <w:ind w:left="0" w:right="-2" w:firstLine="180"/>
        <w:jc w:val="both"/>
        <w:rPr>
          <w:rFonts w:ascii="GHEA Grapalat" w:hAnsi="GHEA Grapalat"/>
          <w:sz w:val="20"/>
          <w:szCs w:val="20"/>
        </w:rPr>
      </w:pPr>
      <w:r w:rsidRPr="007211C2">
        <w:rPr>
          <w:rFonts w:ascii="GHEA Grapalat" w:hAnsi="GHEA Grapalat"/>
          <w:sz w:val="20"/>
          <w:szCs w:val="20"/>
        </w:rPr>
        <w:t>(1)</w:t>
      </w:r>
      <w:r w:rsidRPr="007211C2">
        <w:rPr>
          <w:rFonts w:ascii="GHEA Grapalat" w:hAnsi="GHEA Grapalat"/>
          <w:sz w:val="20"/>
          <w:szCs w:val="20"/>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14:paraId="1413936F" w14:textId="77777777" w:rsidR="007211C2" w:rsidRPr="007211C2" w:rsidRDefault="007211C2" w:rsidP="007211C2">
      <w:pPr>
        <w:pStyle w:val="ListParagraph1"/>
        <w:spacing w:after="0" w:line="240" w:lineRule="auto"/>
        <w:ind w:left="0" w:right="-2" w:firstLine="180"/>
        <w:jc w:val="both"/>
        <w:rPr>
          <w:rFonts w:ascii="GHEA Grapalat" w:hAnsi="GHEA Grapalat"/>
          <w:sz w:val="20"/>
          <w:szCs w:val="20"/>
        </w:rPr>
      </w:pPr>
      <w:r w:rsidRPr="007211C2">
        <w:rPr>
          <w:rFonts w:ascii="GHEA Grapalat" w:hAnsi="GHEA Grapalat"/>
          <w:sz w:val="20"/>
          <w:szCs w:val="20"/>
        </w:rPr>
        <w:t>The bidder shall be considered as meeting the qualification criterion, provided within the license “</w:t>
      </w:r>
      <w:r w:rsidRPr="007211C2">
        <w:rPr>
          <w:rFonts w:ascii="GHEA Grapalat" w:hAnsi="GHEA Grapalat"/>
          <w:color w:val="FF0000"/>
          <w:sz w:val="20"/>
          <w:szCs w:val="20"/>
        </w:rPr>
        <w:t>Residential, public, industrial”, “Energy”, “Hydrotechnical”, “Transport” or by this subpoint, where the bidder has submitted, in a bid, the required information</w:t>
      </w:r>
      <w:r w:rsidRPr="007211C2">
        <w:rPr>
          <w:rFonts w:ascii="GHEA Grapalat" w:hAnsi="GHEA Grapalat"/>
          <w:sz w:val="20"/>
          <w:szCs w:val="20"/>
        </w:rPr>
        <w:t xml:space="preserve">; </w:t>
      </w:r>
    </w:p>
    <w:p w14:paraId="15D2B361" w14:textId="77777777"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14:paraId="4F38498F"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14:paraId="3D6ACB11" w14:textId="77777777"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1) the prequalification application also includes a contract of joint activity;</w:t>
      </w:r>
    </w:p>
    <w:p w14:paraId="44FD1607"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14:paraId="3C42F5FE"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3) the participants bea</w:t>
      </w:r>
      <w:r w:rsidR="00382D51" w:rsidRPr="002945F5">
        <w:rPr>
          <w:rFonts w:ascii="GHEA Grapalat" w:hAnsi="GHEA Grapalat"/>
          <w:color w:val="222222"/>
          <w:sz w:val="20"/>
          <w:szCs w:val="20"/>
          <w:lang w:eastAsia="ru-RU"/>
        </w:rPr>
        <w:t>r joint and coherent liability;</w:t>
      </w:r>
    </w:p>
    <w:p w14:paraId="6FE3D6E1" w14:textId="77777777"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14:paraId="12B76C21" w14:textId="77777777"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14:paraId="21BBE12B" w14:textId="77777777"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14:paraId="3FB9E46C" w14:textId="77777777"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14:paraId="597CC6BE" w14:textId="77777777"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14:paraId="22E15A1E"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14:paraId="3A4AE46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14:paraId="6628088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14:paraId="28DCBC4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14:paraId="372EB17A"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14:paraId="155B6113" w14:textId="77777777"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14:paraId="6DA7E1E1" w14:textId="77777777"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14:paraId="5C91559F" w14:textId="77777777"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14:paraId="4E8E895B" w14:textId="77777777"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14:paraId="4D3844AB" w14:textId="77777777"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14:paraId="02AF417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14:paraId="186E666B" w14:textId="77777777"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14:paraId="5E5BCC9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14:paraId="02C4DD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14:paraId="556402C5"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14:paraId="78CB19DB" w14:textId="5BACCBE8"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7A427A">
        <w:rPr>
          <w:rFonts w:ascii="Sylfaen" w:hAnsi="Sylfaen" w:cs="Sylfaen"/>
          <w:b/>
          <w:color w:val="FF0000"/>
          <w:sz w:val="20"/>
          <w:szCs w:val="20"/>
        </w:rPr>
        <w:t>11</w:t>
      </w:r>
      <w:r w:rsidR="00510C08" w:rsidRPr="00F2597A">
        <w:rPr>
          <w:rFonts w:ascii="Sylfaen" w:hAnsi="Sylfaen" w:cs="Sylfaen"/>
          <w:b/>
          <w:color w:val="FF0000"/>
          <w:sz w:val="20"/>
          <w:szCs w:val="20"/>
        </w:rPr>
        <w:t>.</w:t>
      </w:r>
      <w:r w:rsidR="007A427A">
        <w:rPr>
          <w:rFonts w:ascii="Sylfaen" w:hAnsi="Sylfaen" w:cs="Sylfaen"/>
          <w:b/>
          <w:color w:val="FF0000"/>
          <w:sz w:val="20"/>
          <w:szCs w:val="20"/>
        </w:rPr>
        <w:t>07</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7A427A">
        <w:rPr>
          <w:rFonts w:ascii="Sylfaen" w:hAnsi="Sylfaen" w:cs="Sylfaen"/>
          <w:b/>
          <w:color w:val="FF0000"/>
          <w:sz w:val="20"/>
          <w:szCs w:val="20"/>
        </w:rPr>
        <w:t>0</w:t>
      </w:r>
      <w:r w:rsidR="00510C08" w:rsidRPr="00F2597A">
        <w:rPr>
          <w:rFonts w:ascii="Sylfaen" w:hAnsi="Sylfaen" w:cs="Sylfaen"/>
          <w:b/>
          <w:color w:val="FF0000"/>
          <w:sz w:val="20"/>
          <w:szCs w:val="20"/>
        </w:rPr>
        <w:t>:</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w:t>
      </w:r>
      <w:r w:rsidR="005533E0" w:rsidRPr="00F2597A">
        <w:rPr>
          <w:rFonts w:ascii="GHEA Grapalat" w:hAnsi="GHEA Grapalat"/>
          <w:sz w:val="20"/>
          <w:szCs w:val="20"/>
        </w:rPr>
        <w:t xml:space="preserve">Procurement department of the Ministry of Defence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w:t>
      </w:r>
      <w:r w:rsidR="009D4291">
        <w:rPr>
          <w:rFonts w:ascii="GHEA Grapalat" w:hAnsi="GHEA Grapalat" w:cs="Arial"/>
          <w:color w:val="222222"/>
          <w:sz w:val="20"/>
          <w:szCs w:val="20"/>
          <w:lang w:eastAsia="ru-RU"/>
        </w:rPr>
        <w:t>68</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14:paraId="22ABD2AF" w14:textId="531E6E6C"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F527B5" w:rsidRPr="00F2597A">
        <w:rPr>
          <w:rFonts w:ascii="GHEA Grapalat" w:hAnsi="GHEA Grapalat" w:cs="Arial"/>
          <w:color w:val="222222"/>
          <w:sz w:val="20"/>
          <w:szCs w:val="20"/>
          <w:lang w:eastAsia="ru-RU"/>
        </w:rPr>
        <w:t>chief</w:t>
      </w:r>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Defence </w:t>
      </w:r>
      <w:r w:rsidR="00DC0151" w:rsidRPr="00F2597A">
        <w:rPr>
          <w:rFonts w:ascii="GHEA Grapalat" w:hAnsi="GHEA Grapalat" w:cs="Arial"/>
          <w:color w:val="222222"/>
          <w:sz w:val="20"/>
          <w:szCs w:val="20"/>
          <w:lang w:eastAsia="ru-RU"/>
        </w:rPr>
        <w:t xml:space="preserve">of the Republic of Armenia </w:t>
      </w:r>
      <w:r w:rsidR="00492890">
        <w:rPr>
          <w:rFonts w:ascii="GHEA Grapalat" w:hAnsi="GHEA Grapalat" w:cs="Arial"/>
          <w:color w:val="222222"/>
          <w:sz w:val="20"/>
          <w:szCs w:val="20"/>
          <w:lang w:eastAsia="ru-RU"/>
        </w:rPr>
        <w:t>V</w:t>
      </w:r>
      <w:r w:rsidR="006A6B53">
        <w:rPr>
          <w:rFonts w:ascii="GHEA Grapalat" w:hAnsi="GHEA Grapalat" w:cs="Arial"/>
          <w:color w:val="222222"/>
          <w:sz w:val="20"/>
          <w:szCs w:val="20"/>
          <w:lang w:eastAsia="ru-RU"/>
        </w:rPr>
        <w:t xml:space="preserve">. </w:t>
      </w:r>
      <w:r w:rsidR="00492890">
        <w:rPr>
          <w:rFonts w:ascii="GHEA Grapalat" w:hAnsi="GHEA Grapalat" w:cs="Arial"/>
          <w:color w:val="222222"/>
          <w:sz w:val="20"/>
          <w:szCs w:val="20"/>
          <w:lang w:eastAsia="ru-RU"/>
        </w:rPr>
        <w:t>Sahak</w:t>
      </w:r>
      <w:r w:rsidR="006A6B53">
        <w:rPr>
          <w:rFonts w:ascii="GHEA Grapalat" w:hAnsi="GHEA Grapalat" w:cs="Arial"/>
          <w:color w:val="222222"/>
          <w:sz w:val="20"/>
          <w:szCs w:val="20"/>
          <w:lang w:eastAsia="ru-RU"/>
        </w:rPr>
        <w:t>yan</w:t>
      </w:r>
      <w:r w:rsidRPr="00F2597A">
        <w:rPr>
          <w:rFonts w:ascii="GHEA Grapalat" w:hAnsi="GHEA Grapalat" w:cs="Arial"/>
          <w:color w:val="222222"/>
          <w:sz w:val="20"/>
          <w:szCs w:val="20"/>
          <w:lang w:eastAsia="ru-RU"/>
        </w:rPr>
        <w:t>.</w:t>
      </w:r>
    </w:p>
    <w:p w14:paraId="34BE3B3F"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14:paraId="00F3B82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14:paraId="20EC88F6"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a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14:paraId="2D4F0236"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a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14:paraId="4B14A37A" w14:textId="77777777"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a copy of the joint activity contract if the participants participate in this procedure in a joint activity(consortium).</w:t>
      </w:r>
    </w:p>
    <w:p w14:paraId="71D056F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14:paraId="60A47F5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14:paraId="21B62F82" w14:textId="77777777"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14:paraId="65494E37"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14:paraId="484A7277"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14:paraId="6B161AF1" w14:textId="77777777"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14:paraId="4A1475FA" w14:textId="15E3289F"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F2597A">
        <w:rPr>
          <w:rFonts w:ascii="GHEA Grapalat" w:hAnsi="GHEA Grapalat" w:cs="Arial"/>
          <w:b/>
          <w:color w:val="FF0000"/>
          <w:sz w:val="20"/>
          <w:szCs w:val="20"/>
          <w:lang w:eastAsia="ru-RU"/>
        </w:rPr>
        <w:t xml:space="preserve">at </w:t>
      </w:r>
      <w:r w:rsidR="007A427A">
        <w:rPr>
          <w:rFonts w:ascii="Sylfaen" w:hAnsi="Sylfaen" w:cs="Sylfaen"/>
          <w:b/>
          <w:color w:val="FF0000"/>
          <w:sz w:val="20"/>
          <w:szCs w:val="20"/>
        </w:rPr>
        <w:t>11</w:t>
      </w:r>
      <w:r w:rsidR="003B31F1" w:rsidRPr="00F2597A">
        <w:rPr>
          <w:rFonts w:ascii="Sylfaen" w:hAnsi="Sylfaen" w:cs="Sylfaen"/>
          <w:b/>
          <w:color w:val="FF0000"/>
          <w:sz w:val="20"/>
          <w:szCs w:val="20"/>
        </w:rPr>
        <w:t>.</w:t>
      </w:r>
      <w:r w:rsidR="007A427A">
        <w:rPr>
          <w:rFonts w:ascii="Sylfaen" w:hAnsi="Sylfaen" w:cs="Sylfaen"/>
          <w:b/>
          <w:color w:val="FF0000"/>
          <w:sz w:val="20"/>
          <w:szCs w:val="20"/>
        </w:rPr>
        <w:t>07</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7A427A">
        <w:rPr>
          <w:rFonts w:ascii="Sylfaen" w:hAnsi="Sylfaen" w:cs="Sylfaen"/>
          <w:b/>
          <w:color w:val="FF0000"/>
          <w:sz w:val="20"/>
          <w:szCs w:val="20"/>
        </w:rPr>
        <w:t>0</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r w:rsidRPr="00F2597A">
        <w:rPr>
          <w:rFonts w:ascii="GHEA Grapalat" w:hAnsi="GHEA Grapalat" w:cs="Arial"/>
          <w:color w:val="222222"/>
          <w:sz w:val="20"/>
          <w:szCs w:val="20"/>
          <w:lang w:eastAsia="ru-RU"/>
        </w:rPr>
        <w:t>by the address Yerevan, 5 Bagrevand.</w:t>
      </w:r>
    </w:p>
    <w:p w14:paraId="0DFEDD5A" w14:textId="3BEF4CFD"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20. In the session of Opening and Evaluation of Prequalification</w:t>
      </w:r>
      <w:r w:rsidRPr="002945F5">
        <w:rPr>
          <w:rFonts w:ascii="GHEA Grapalat" w:hAnsi="GHEA Grapalat" w:cs="Arial"/>
          <w:color w:val="222222"/>
          <w:sz w:val="20"/>
          <w:szCs w:val="20"/>
        </w:rPr>
        <w:t xml:space="preserve"> application:</w:t>
      </w:r>
    </w:p>
    <w:p w14:paraId="057E7DE5"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14:paraId="60B07682" w14:textId="527FC7AB"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 After transferring the documents, referred to the subparagraph 1 of this point, to the chairman</w:t>
      </w:r>
      <w:r w:rsidR="003814DD">
        <w:rPr>
          <w:rFonts w:ascii="GHEA Grapalat" w:hAnsi="GHEA Grapalat" w:cs="Arial"/>
          <w:color w:val="222222"/>
          <w:sz w:val="20"/>
          <w:szCs w:val="20"/>
        </w:rPr>
        <w:t xml:space="preserve"> </w:t>
      </w:r>
      <w:r w:rsidRPr="002945F5">
        <w:rPr>
          <w:rFonts w:ascii="GHEA Grapalat" w:hAnsi="GHEA Grapalat" w:cs="Arial"/>
          <w:color w:val="222222"/>
          <w:sz w:val="20"/>
          <w:szCs w:val="20"/>
        </w:rPr>
        <w:t>(chairman of the session), the Commission evaluates:</w:t>
      </w:r>
    </w:p>
    <w:p w14:paraId="6CBF3B8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14:paraId="7F5BB63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14:paraId="7C6AEFF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14:paraId="2D83C9C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14:paraId="33E1311C"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In case of non-compliance with the requirements of this declaration, during the prequalification application opening of the session the Commission shall delay the session for one working day and the secretary of the commission informs </w:t>
      </w:r>
      <w:r w:rsidRPr="002945F5">
        <w:rPr>
          <w:rFonts w:ascii="GHEA Grapalat" w:hAnsi="GHEA Grapalat" w:cs="Arial"/>
          <w:color w:val="222222"/>
          <w:sz w:val="20"/>
          <w:szCs w:val="20"/>
        </w:rPr>
        <w:lastRenderedPageBreak/>
        <w:t>the participant on the same day electronically, proposing to correct the noncompliance before the end of the suspension of the session.</w:t>
      </w:r>
    </w:p>
    <w:p w14:paraId="6125DA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14:paraId="042E37D3" w14:textId="77777777"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14:paraId="7C205B96" w14:textId="77777777"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14:paraId="006683B4" w14:textId="77777777"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by the address Yerevan, 5 Bagrevand.</w:t>
      </w:r>
    </w:p>
    <w:p w14:paraId="77D74DC1"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14:paraId="19CEDC41"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14:paraId="2FE464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presents the scanned versions of the original of the commission's statements on the absence of a conflict of interest signed by him or the members of the opening of the applications in the bulletin;</w:t>
      </w:r>
    </w:p>
    <w:p w14:paraId="67E240DE"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14:paraId="6DDF80A7" w14:textId="77777777" w:rsidR="007A4D01" w:rsidRPr="006D726A" w:rsidRDefault="007A4D01" w:rsidP="007A4D01">
      <w:pPr>
        <w:pStyle w:val="a3"/>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14:paraId="3257781C" w14:textId="77777777"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14:paraId="60A7A44F" w14:textId="77777777"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14:paraId="1A57583F" w14:textId="77777777"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14:paraId="23E131CB" w14:textId="3095BF70" w:rsidR="00B73452" w:rsidRPr="002945F5" w:rsidRDefault="00484876" w:rsidP="00CB1252">
      <w:pPr>
        <w:pStyle w:val="a3"/>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Defence </w:t>
      </w:r>
      <w:r w:rsidR="00F6754C" w:rsidRPr="002945F5">
        <w:rPr>
          <w:rFonts w:ascii="GHEA Grapalat" w:hAnsi="GHEA Grapalat" w:cs="Arial"/>
          <w:color w:val="222222"/>
          <w:sz w:val="20"/>
          <w:szCs w:val="20"/>
          <w:lang w:eastAsia="ru-RU"/>
        </w:rPr>
        <w:t xml:space="preserve">of the Republic of Armenia </w:t>
      </w:r>
      <w:r w:rsidR="003814DD">
        <w:rPr>
          <w:rFonts w:ascii="GHEA Grapalat" w:hAnsi="GHEA Grapalat" w:cs="Arial"/>
          <w:color w:val="222222"/>
          <w:sz w:val="20"/>
          <w:szCs w:val="20"/>
          <w:lang w:eastAsia="ru-RU"/>
        </w:rPr>
        <w:t>V</w:t>
      </w:r>
      <w:r w:rsidR="006A6B53">
        <w:rPr>
          <w:rFonts w:ascii="GHEA Grapalat" w:hAnsi="GHEA Grapalat" w:cs="Arial"/>
          <w:color w:val="222222"/>
          <w:sz w:val="20"/>
          <w:szCs w:val="20"/>
          <w:lang w:eastAsia="ru-RU"/>
        </w:rPr>
        <w:t xml:space="preserve">. </w:t>
      </w:r>
      <w:r w:rsidR="003814DD">
        <w:rPr>
          <w:rFonts w:ascii="GHEA Grapalat" w:hAnsi="GHEA Grapalat" w:cs="Arial"/>
          <w:color w:val="222222"/>
          <w:sz w:val="20"/>
          <w:szCs w:val="20"/>
          <w:lang w:eastAsia="ru-RU"/>
        </w:rPr>
        <w:t>Sahak</w:t>
      </w:r>
      <w:r w:rsidR="006A6B53">
        <w:rPr>
          <w:rFonts w:ascii="GHEA Grapalat" w:hAnsi="GHEA Grapalat" w:cs="Arial"/>
          <w:color w:val="222222"/>
          <w:sz w:val="20"/>
          <w:szCs w:val="20"/>
          <w:lang w:eastAsia="ru-RU"/>
        </w:rPr>
        <w:t>yan</w:t>
      </w:r>
      <w:r w:rsidR="00F6754C" w:rsidRPr="002945F5">
        <w:rPr>
          <w:rFonts w:ascii="GHEA Grapalat" w:hAnsi="GHEA Grapalat" w:cs="Arial"/>
          <w:color w:val="222222"/>
          <w:sz w:val="20"/>
          <w:szCs w:val="20"/>
          <w:lang w:eastAsia="ru-RU"/>
        </w:rPr>
        <w:t>.</w:t>
      </w:r>
    </w:p>
    <w:p w14:paraId="11400879" w14:textId="77777777" w:rsidR="00B73452" w:rsidRPr="002945F5" w:rsidRDefault="00B73452" w:rsidP="00CB1252">
      <w:pPr>
        <w:pStyle w:val="1"/>
        <w:spacing w:after="0" w:line="240" w:lineRule="auto"/>
        <w:ind w:left="0" w:firstLine="180"/>
        <w:jc w:val="both"/>
        <w:rPr>
          <w:rFonts w:ascii="GHEA Grapalat" w:hAnsi="GHEA Grapalat"/>
          <w:sz w:val="20"/>
          <w:szCs w:val="20"/>
        </w:rPr>
      </w:pPr>
    </w:p>
    <w:p w14:paraId="6091C79F" w14:textId="77777777" w:rsidR="00484876" w:rsidRPr="002945F5" w:rsidRDefault="00484876" w:rsidP="00CB1252">
      <w:pPr>
        <w:pStyle w:val="1"/>
        <w:spacing w:after="0" w:line="240" w:lineRule="auto"/>
        <w:ind w:left="0" w:right="-2" w:firstLine="180"/>
        <w:jc w:val="both"/>
        <w:rPr>
          <w:rFonts w:ascii="GHEA Grapalat" w:hAnsi="GHEA Grapalat"/>
          <w:sz w:val="20"/>
          <w:szCs w:val="20"/>
        </w:rPr>
      </w:pPr>
    </w:p>
    <w:p w14:paraId="53A40B68"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57567D28"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2C0C4259"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6D5A0980"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322B640B"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45A9CD3E"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1E3395CC"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3C067785"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5F23FCEF"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02AB51F1" w14:textId="0D5E229C" w:rsidR="00484876" w:rsidRPr="003814DD" w:rsidRDefault="00484876" w:rsidP="00CB1252">
      <w:pPr>
        <w:spacing w:after="0"/>
        <w:ind w:right="-2" w:firstLine="180"/>
        <w:rPr>
          <w:rFonts w:asciiTheme="minorHAnsi" w:hAnsiTheme="minorHAnsi"/>
          <w:b/>
          <w:i/>
          <w:sz w:val="20"/>
          <w:szCs w:val="20"/>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3814DD">
        <w:rPr>
          <w:rFonts w:ascii="GHEA Grapalat" w:hAnsi="GHEA Grapalat"/>
          <w:b/>
          <w:bCs/>
          <w:sz w:val="20"/>
          <w:szCs w:val="20"/>
        </w:rPr>
        <w:t>99</w:t>
      </w:r>
    </w:p>
    <w:p w14:paraId="01733A5C" w14:textId="06D146FF"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7" w:history="1">
        <w:r w:rsidR="003814DD" w:rsidRPr="00F140EE">
          <w:rPr>
            <w:rStyle w:val="ac"/>
            <w:rFonts w:ascii="Sylfaen" w:hAnsi="Sylfaen"/>
            <w:sz w:val="20"/>
            <w:szCs w:val="20"/>
          </w:rPr>
          <w:t>v.sahakyan@mil.am</w:t>
        </w:r>
      </w:hyperlink>
    </w:p>
    <w:p w14:paraId="3C928A8E" w14:textId="77777777"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14:paraId="5CDA3DB9"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B7ECEA1"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0AC9C9F6" w14:textId="77777777" w:rsidR="00E22103" w:rsidRPr="002945F5" w:rsidRDefault="00E22103" w:rsidP="00CB1252">
      <w:pPr>
        <w:pStyle w:val="a4"/>
        <w:spacing w:line="240" w:lineRule="auto"/>
        <w:ind w:right="-2" w:firstLine="180"/>
        <w:rPr>
          <w:rFonts w:ascii="GHEA Grapalat" w:hAnsi="GHEA Grapalat" w:cs="Arial"/>
          <w:color w:val="222222"/>
          <w:lang w:val="en-US"/>
        </w:rPr>
      </w:pPr>
    </w:p>
    <w:p w14:paraId="7A55A32D" w14:textId="77777777" w:rsidR="00902991" w:rsidRPr="002945F5" w:rsidRDefault="00902991" w:rsidP="00CB1252">
      <w:pPr>
        <w:ind w:firstLine="180"/>
        <w:jc w:val="right"/>
        <w:rPr>
          <w:rFonts w:ascii="Sylfaen" w:hAnsi="Sylfaen"/>
          <w:b/>
          <w:sz w:val="20"/>
          <w:szCs w:val="20"/>
        </w:rPr>
      </w:pPr>
    </w:p>
    <w:p w14:paraId="4261FA1F" w14:textId="77777777" w:rsidR="001B4DC7" w:rsidRPr="002945F5" w:rsidRDefault="001B4DC7" w:rsidP="00CB1252">
      <w:pPr>
        <w:ind w:firstLine="180"/>
        <w:jc w:val="right"/>
        <w:rPr>
          <w:rFonts w:ascii="Sylfaen" w:hAnsi="Sylfaen"/>
          <w:b/>
          <w:sz w:val="20"/>
          <w:szCs w:val="20"/>
        </w:rPr>
      </w:pPr>
    </w:p>
    <w:p w14:paraId="43C54C01" w14:textId="77777777" w:rsidR="00F6754C" w:rsidRDefault="00F6754C" w:rsidP="00CB1252">
      <w:pPr>
        <w:ind w:firstLine="180"/>
        <w:jc w:val="right"/>
        <w:rPr>
          <w:rFonts w:ascii="GHEA Grapalat" w:hAnsi="GHEA Grapalat"/>
          <w:b/>
          <w:color w:val="FF0000"/>
          <w:sz w:val="20"/>
          <w:szCs w:val="20"/>
        </w:rPr>
      </w:pPr>
    </w:p>
    <w:p w14:paraId="0301ACEA" w14:textId="77777777"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14:paraId="72534BB8" w14:textId="3808565A"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w:t>
      </w:r>
      <w:r w:rsidR="000F14D6">
        <w:rPr>
          <w:rFonts w:ascii="GHEA Grapalat" w:hAnsi="GHEA Grapalat"/>
          <w:b/>
          <w:color w:val="FF0000"/>
          <w:sz w:val="20"/>
          <w:szCs w:val="20"/>
        </w:rPr>
        <w:t>22-10/16</w:t>
      </w:r>
      <w:r w:rsidRPr="00921508">
        <w:rPr>
          <w:rFonts w:ascii="GHEA Grapalat" w:hAnsi="GHEA Grapalat"/>
          <w:b/>
          <w:color w:val="FF0000"/>
          <w:sz w:val="20"/>
          <w:szCs w:val="20"/>
        </w:rPr>
        <w:t xml:space="preserve">” </w:t>
      </w:r>
    </w:p>
    <w:p w14:paraId="008CD354" w14:textId="77777777" w:rsidR="00BB64B7"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14:paraId="3593DCE9" w14:textId="77777777" w:rsidR="00484876" w:rsidRPr="002945F5" w:rsidRDefault="00484876" w:rsidP="00CB1252">
      <w:pPr>
        <w:ind w:firstLine="180"/>
        <w:jc w:val="right"/>
        <w:rPr>
          <w:rFonts w:ascii="Sylfaen" w:hAnsi="Sylfaen"/>
          <w:b/>
          <w:sz w:val="20"/>
          <w:szCs w:val="20"/>
        </w:rPr>
      </w:pPr>
    </w:p>
    <w:p w14:paraId="048EB49C" w14:textId="77777777" w:rsidR="00484876" w:rsidRPr="002945F5" w:rsidRDefault="00484876" w:rsidP="00CB1252">
      <w:pPr>
        <w:ind w:firstLine="180"/>
        <w:jc w:val="right"/>
        <w:rPr>
          <w:rFonts w:ascii="Sylfaen" w:hAnsi="Sylfaen"/>
          <w:b/>
          <w:sz w:val="20"/>
          <w:szCs w:val="20"/>
        </w:rPr>
      </w:pPr>
    </w:p>
    <w:p w14:paraId="71B37B11" w14:textId="77777777"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14:paraId="0D853670" w14:textId="77777777" w:rsidR="00484876" w:rsidRPr="002945F5" w:rsidRDefault="00484876" w:rsidP="00CB1252">
      <w:pPr>
        <w:ind w:firstLine="180"/>
        <w:jc w:val="center"/>
        <w:rPr>
          <w:rFonts w:ascii="Sylfaen" w:hAnsi="Sylfaen"/>
          <w:sz w:val="20"/>
          <w:szCs w:val="20"/>
        </w:rPr>
      </w:pPr>
    </w:p>
    <w:p w14:paraId="4A861285" w14:textId="77777777"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_____________________________</w:t>
      </w:r>
    </w:p>
    <w:p w14:paraId="14815C20" w14:textId="2C18A219" w:rsidR="00484876" w:rsidRPr="002945F5" w:rsidRDefault="00484876" w:rsidP="00CB1252">
      <w:pPr>
        <w:ind w:firstLine="180"/>
        <w:jc w:val="both"/>
        <w:rPr>
          <w:rFonts w:ascii="Sylfaen" w:hAnsi="Sylfaen"/>
          <w:sz w:val="20"/>
          <w:szCs w:val="20"/>
        </w:rPr>
      </w:pPr>
      <w:r w:rsidRPr="002945F5">
        <w:rPr>
          <w:rFonts w:ascii="Sylfaen" w:hAnsi="Sylfaen"/>
          <w:sz w:val="20"/>
          <w:szCs w:val="20"/>
        </w:rPr>
        <w:t xml:space="preserve">reports that wishes to take part in the pre-qualification procedure by the Ministry of Defense of RA, with a </w:t>
      </w:r>
      <w:r w:rsidR="004E29B4">
        <w:rPr>
          <w:rFonts w:ascii="Sylfaen" w:hAnsi="Sylfaen"/>
          <w:sz w:val="20"/>
          <w:szCs w:val="20"/>
        </w:rPr>
        <w:t xml:space="preserve">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w:t>
      </w:r>
      <w:r w:rsidR="000F14D6">
        <w:rPr>
          <w:rFonts w:ascii="GHEA Grapalat" w:hAnsi="GHEA Grapalat"/>
          <w:b/>
          <w:color w:val="FF0000"/>
          <w:sz w:val="20"/>
          <w:szCs w:val="20"/>
        </w:rPr>
        <w:t>22-10/16</w:t>
      </w:r>
      <w:r w:rsidR="00D760F3" w:rsidRPr="002945F5">
        <w:rPr>
          <w:rFonts w:ascii="Sylfaen" w:hAnsi="Sylfaen"/>
          <w:sz w:val="20"/>
          <w:szCs w:val="20"/>
        </w:rPr>
        <w:t>”</w:t>
      </w:r>
      <w:r w:rsidR="006D1093">
        <w:rPr>
          <w:rFonts w:ascii="Sylfaen" w:hAnsi="Sylfaen"/>
          <w:sz w:val="20"/>
          <w:szCs w:val="20"/>
        </w:rPr>
        <w:t xml:space="preserve"> </w:t>
      </w:r>
      <w:r w:rsidRPr="002945F5">
        <w:rPr>
          <w:rFonts w:ascii="Sylfaen" w:hAnsi="Sylfaen"/>
          <w:sz w:val="20"/>
          <w:szCs w:val="20"/>
        </w:rPr>
        <w:t>code, and presents the documents required by the announcement.</w:t>
      </w:r>
    </w:p>
    <w:p w14:paraId="41B7E901" w14:textId="77777777" w:rsidR="00484876" w:rsidRPr="002945F5" w:rsidRDefault="00484876" w:rsidP="00CB1252">
      <w:pPr>
        <w:ind w:firstLine="180"/>
        <w:jc w:val="both"/>
        <w:rPr>
          <w:rFonts w:ascii="Sylfaen" w:hAnsi="Sylfaen"/>
          <w:sz w:val="20"/>
          <w:szCs w:val="20"/>
        </w:rPr>
      </w:pPr>
    </w:p>
    <w:p w14:paraId="477299BD" w14:textId="77777777" w:rsidR="00484876" w:rsidRPr="002945F5" w:rsidRDefault="00484876" w:rsidP="00CB1252">
      <w:pPr>
        <w:ind w:firstLine="180"/>
        <w:jc w:val="both"/>
        <w:rPr>
          <w:rFonts w:ascii="Sylfaen" w:hAnsi="Sylfaen"/>
          <w:sz w:val="20"/>
          <w:szCs w:val="20"/>
        </w:rPr>
      </w:pPr>
    </w:p>
    <w:p w14:paraId="1280C15A" w14:textId="77777777" w:rsidR="00484876" w:rsidRPr="002945F5" w:rsidRDefault="00484876" w:rsidP="00CB1252">
      <w:pPr>
        <w:ind w:firstLine="180"/>
        <w:jc w:val="both"/>
        <w:rPr>
          <w:rFonts w:ascii="Sylfaen" w:hAnsi="Sylfaen"/>
          <w:sz w:val="20"/>
          <w:szCs w:val="20"/>
        </w:rPr>
      </w:pPr>
    </w:p>
    <w:p w14:paraId="70865D6E" w14:textId="77777777" w:rsidR="00484876" w:rsidRPr="002945F5" w:rsidRDefault="00484876" w:rsidP="00CB1252">
      <w:pPr>
        <w:ind w:firstLine="180"/>
        <w:jc w:val="both"/>
        <w:rPr>
          <w:rFonts w:ascii="Sylfaen" w:hAnsi="Sylfaen"/>
          <w:sz w:val="20"/>
          <w:szCs w:val="20"/>
        </w:rPr>
      </w:pPr>
    </w:p>
    <w:p w14:paraId="6DBB2697" w14:textId="77777777"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14:paraId="3FC462C5" w14:textId="77777777" w:rsidR="00484876" w:rsidRPr="002945F5" w:rsidRDefault="00484876" w:rsidP="00CB1252">
      <w:pPr>
        <w:ind w:firstLine="180"/>
        <w:jc w:val="both"/>
        <w:rPr>
          <w:rFonts w:ascii="Sylfaen" w:hAnsi="Sylfaen"/>
          <w:sz w:val="20"/>
          <w:szCs w:val="20"/>
        </w:rPr>
      </w:pPr>
    </w:p>
    <w:p w14:paraId="6C0DF967" w14:textId="77777777"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14:paraId="6F25DC73" w14:textId="77777777" w:rsidR="00484876" w:rsidRPr="002945F5" w:rsidRDefault="00484876" w:rsidP="00CB1252">
      <w:pPr>
        <w:ind w:firstLine="180"/>
        <w:jc w:val="both"/>
        <w:rPr>
          <w:rFonts w:ascii="Sylfaen" w:hAnsi="Sylfaen"/>
          <w:sz w:val="20"/>
          <w:szCs w:val="20"/>
        </w:rPr>
      </w:pPr>
    </w:p>
    <w:p w14:paraId="1A8727AF" w14:textId="77777777" w:rsidR="00484876" w:rsidRPr="002945F5" w:rsidRDefault="00484876" w:rsidP="00CB1252">
      <w:pPr>
        <w:ind w:firstLine="180"/>
        <w:jc w:val="both"/>
        <w:rPr>
          <w:rFonts w:ascii="Sylfaen" w:hAnsi="Sylfaen"/>
          <w:sz w:val="20"/>
          <w:szCs w:val="20"/>
        </w:rPr>
      </w:pPr>
    </w:p>
    <w:p w14:paraId="4E0A1A72"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14:paraId="74A57841"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14:paraId="0B034496" w14:textId="77777777" w:rsidR="00484876" w:rsidRPr="002945F5" w:rsidRDefault="00484876" w:rsidP="00CB1252">
      <w:pPr>
        <w:ind w:firstLine="180"/>
        <w:jc w:val="right"/>
        <w:rPr>
          <w:rFonts w:ascii="Sylfaen" w:hAnsi="Sylfaen"/>
          <w:sz w:val="20"/>
          <w:szCs w:val="20"/>
        </w:rPr>
      </w:pPr>
    </w:p>
    <w:p w14:paraId="176AE26C"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7A7CF7FD"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27428BF0"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EFF46BC"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62497E40"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87D42EE"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87D6A98"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E6F23A8"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48B7C716"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4D5D75C7"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157C2485"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5691B1E5"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2E628525"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149AA5F3"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0BDD1606"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BA2A73E"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69F6BECD"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A02B10A"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144E9C0F"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26C5B39B" w14:textId="77777777" w:rsidR="00921508" w:rsidRDefault="00921508" w:rsidP="00CB1252">
      <w:pPr>
        <w:spacing w:line="240" w:lineRule="auto"/>
        <w:ind w:firstLine="180"/>
        <w:jc w:val="right"/>
        <w:rPr>
          <w:rFonts w:ascii="Sylfaen" w:hAnsi="Sylfaen"/>
          <w:b/>
          <w:sz w:val="20"/>
          <w:szCs w:val="20"/>
        </w:rPr>
      </w:pPr>
    </w:p>
    <w:p w14:paraId="09881814" w14:textId="77777777"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14:paraId="451077C7" w14:textId="12E3E2FB"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w:t>
      </w:r>
      <w:r w:rsidR="000F14D6">
        <w:rPr>
          <w:rFonts w:ascii="GHEA Grapalat" w:hAnsi="GHEA Grapalat"/>
          <w:b/>
          <w:color w:val="FF0000"/>
          <w:sz w:val="20"/>
          <w:szCs w:val="20"/>
        </w:rPr>
        <w:t>22-10/16</w:t>
      </w:r>
      <w:r w:rsidRPr="00921508">
        <w:rPr>
          <w:rFonts w:ascii="GHEA Grapalat" w:hAnsi="GHEA Grapalat"/>
          <w:b/>
          <w:color w:val="FF0000"/>
          <w:sz w:val="20"/>
          <w:szCs w:val="20"/>
        </w:rPr>
        <w:t xml:space="preserve">” </w:t>
      </w:r>
    </w:p>
    <w:p w14:paraId="23CFF632" w14:textId="77777777" w:rsidR="00921508"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14:paraId="7C249B07" w14:textId="77777777" w:rsidR="00A635F6" w:rsidRPr="002945F5" w:rsidRDefault="00A635F6" w:rsidP="00CB1252">
      <w:pPr>
        <w:spacing w:line="240" w:lineRule="auto"/>
        <w:ind w:firstLine="180"/>
        <w:jc w:val="right"/>
        <w:rPr>
          <w:rFonts w:ascii="Sylfaen" w:hAnsi="Sylfaen"/>
          <w:b/>
          <w:sz w:val="20"/>
          <w:szCs w:val="20"/>
        </w:rPr>
      </w:pPr>
    </w:p>
    <w:p w14:paraId="235C4498" w14:textId="77777777"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14:paraId="25C0482C" w14:textId="77777777"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14:paraId="5C9D885D" w14:textId="77777777" w:rsidR="00484876" w:rsidRPr="002945F5" w:rsidRDefault="00484876" w:rsidP="00CB1252">
      <w:pPr>
        <w:spacing w:line="240" w:lineRule="auto"/>
        <w:ind w:firstLine="180"/>
        <w:jc w:val="center"/>
        <w:rPr>
          <w:rFonts w:ascii="Sylfaen" w:hAnsi="Sylfaen"/>
          <w:sz w:val="20"/>
          <w:szCs w:val="20"/>
        </w:rPr>
      </w:pPr>
    </w:p>
    <w:p w14:paraId="22854376" w14:textId="77777777"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w:t>
      </w:r>
    </w:p>
    <w:p w14:paraId="6D79BA04" w14:textId="534938FC"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announces that during the current</w:t>
      </w:r>
      <w:r w:rsidR="00A22D91">
        <w:rPr>
          <w:rFonts w:ascii="Sylfaen" w:hAnsi="Sylfaen"/>
          <w:sz w:val="20"/>
          <w:szCs w:val="20"/>
        </w:rPr>
        <w:t xml:space="preserve"> </w:t>
      </w:r>
      <w:r w:rsidRPr="002945F5">
        <w:rPr>
          <w:rFonts w:ascii="Sylfaen" w:hAnsi="Sylfaen"/>
          <w:sz w:val="20"/>
          <w:szCs w:val="20"/>
        </w:rPr>
        <w:t>(application presented) and the previous 3 years has properly executed contracts bellow. .</w:t>
      </w:r>
    </w:p>
    <w:p w14:paraId="71E21579" w14:textId="77777777"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14:paraId="13944C18" w14:textId="77777777" w:rsidTr="004E25EC">
        <w:trPr>
          <w:trHeight w:val="47"/>
        </w:trPr>
        <w:tc>
          <w:tcPr>
            <w:tcW w:w="9108" w:type="dxa"/>
            <w:gridSpan w:val="2"/>
            <w:vAlign w:val="center"/>
          </w:tcPr>
          <w:p w14:paraId="095EC410"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14:paraId="0BAD8ACE" w14:textId="77777777" w:rsidTr="004E25EC">
        <w:trPr>
          <w:trHeight w:val="144"/>
        </w:trPr>
        <w:tc>
          <w:tcPr>
            <w:tcW w:w="5508" w:type="dxa"/>
            <w:vAlign w:val="center"/>
          </w:tcPr>
          <w:p w14:paraId="3B37E3A0"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14:paraId="6A243FB9"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14:paraId="3251AC03" w14:textId="77777777" w:rsidTr="004E25EC">
        <w:trPr>
          <w:trHeight w:val="144"/>
        </w:trPr>
        <w:tc>
          <w:tcPr>
            <w:tcW w:w="9108" w:type="dxa"/>
            <w:gridSpan w:val="2"/>
            <w:vAlign w:val="center"/>
          </w:tcPr>
          <w:p w14:paraId="1BB2B836"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2E717334" w14:textId="77777777" w:rsidTr="004E25EC">
        <w:trPr>
          <w:trHeight w:val="144"/>
        </w:trPr>
        <w:tc>
          <w:tcPr>
            <w:tcW w:w="5508" w:type="dxa"/>
          </w:tcPr>
          <w:p w14:paraId="0240B201"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06F98BB6"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2D155331" w14:textId="77777777" w:rsidTr="004E25EC">
        <w:trPr>
          <w:trHeight w:val="144"/>
        </w:trPr>
        <w:tc>
          <w:tcPr>
            <w:tcW w:w="5508" w:type="dxa"/>
          </w:tcPr>
          <w:p w14:paraId="515D5132"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0400C86B"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5C14FAE7" w14:textId="77777777" w:rsidTr="004E25EC">
        <w:trPr>
          <w:trHeight w:val="144"/>
        </w:trPr>
        <w:tc>
          <w:tcPr>
            <w:tcW w:w="5508" w:type="dxa"/>
          </w:tcPr>
          <w:p w14:paraId="2625399F"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7D2052CA"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59E23DB2" w14:textId="77777777" w:rsidTr="004E25EC">
        <w:trPr>
          <w:trHeight w:val="144"/>
        </w:trPr>
        <w:tc>
          <w:tcPr>
            <w:tcW w:w="9108" w:type="dxa"/>
            <w:gridSpan w:val="2"/>
            <w:vAlign w:val="center"/>
          </w:tcPr>
          <w:p w14:paraId="2BEA62EF"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3AA24010" w14:textId="77777777" w:rsidTr="004E25EC">
        <w:trPr>
          <w:trHeight w:val="144"/>
        </w:trPr>
        <w:tc>
          <w:tcPr>
            <w:tcW w:w="5508" w:type="dxa"/>
          </w:tcPr>
          <w:p w14:paraId="5765AB75"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726F8084"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26C47886" w14:textId="77777777" w:rsidTr="004E25EC">
        <w:trPr>
          <w:trHeight w:val="144"/>
        </w:trPr>
        <w:tc>
          <w:tcPr>
            <w:tcW w:w="5508" w:type="dxa"/>
          </w:tcPr>
          <w:p w14:paraId="7D80863E"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46AAEFF6"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7F5266C7" w14:textId="77777777" w:rsidTr="004E25EC">
        <w:trPr>
          <w:trHeight w:val="144"/>
        </w:trPr>
        <w:tc>
          <w:tcPr>
            <w:tcW w:w="5508" w:type="dxa"/>
          </w:tcPr>
          <w:p w14:paraId="5A508372"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5DCF934A"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3D8F263A" w14:textId="77777777" w:rsidTr="004E25EC">
        <w:trPr>
          <w:trHeight w:val="144"/>
        </w:trPr>
        <w:tc>
          <w:tcPr>
            <w:tcW w:w="9108" w:type="dxa"/>
            <w:gridSpan w:val="2"/>
            <w:vAlign w:val="center"/>
          </w:tcPr>
          <w:p w14:paraId="173DEBE3"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2957DFAC" w14:textId="77777777" w:rsidTr="004E25EC">
        <w:trPr>
          <w:trHeight w:val="144"/>
        </w:trPr>
        <w:tc>
          <w:tcPr>
            <w:tcW w:w="5508" w:type="dxa"/>
          </w:tcPr>
          <w:p w14:paraId="37BA52D7"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0208DECC"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00A0AD97" w14:textId="77777777" w:rsidTr="004E25EC">
        <w:trPr>
          <w:trHeight w:val="144"/>
        </w:trPr>
        <w:tc>
          <w:tcPr>
            <w:tcW w:w="5508" w:type="dxa"/>
          </w:tcPr>
          <w:p w14:paraId="2B2C9FBB"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69F89608"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12BFE31F" w14:textId="77777777" w:rsidTr="004E25EC">
        <w:trPr>
          <w:trHeight w:val="144"/>
        </w:trPr>
        <w:tc>
          <w:tcPr>
            <w:tcW w:w="5508" w:type="dxa"/>
          </w:tcPr>
          <w:p w14:paraId="2F3036EC"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67B7D6FF" w14:textId="77777777" w:rsidR="00484876" w:rsidRPr="002945F5" w:rsidRDefault="00484876" w:rsidP="00CB1252">
            <w:pPr>
              <w:spacing w:after="0" w:line="240" w:lineRule="auto"/>
              <w:ind w:firstLine="180"/>
              <w:jc w:val="both"/>
              <w:rPr>
                <w:rFonts w:ascii="Sylfaen" w:hAnsi="Sylfaen"/>
                <w:sz w:val="20"/>
                <w:szCs w:val="20"/>
              </w:rPr>
            </w:pPr>
          </w:p>
        </w:tc>
      </w:tr>
    </w:tbl>
    <w:p w14:paraId="6678DC66" w14:textId="77777777" w:rsidR="00484876" w:rsidRPr="002945F5" w:rsidRDefault="00484876" w:rsidP="00CB1252">
      <w:pPr>
        <w:spacing w:line="240" w:lineRule="auto"/>
        <w:ind w:firstLine="180"/>
        <w:jc w:val="both"/>
        <w:rPr>
          <w:rFonts w:ascii="Sylfaen" w:hAnsi="Sylfaen"/>
          <w:sz w:val="20"/>
          <w:szCs w:val="20"/>
        </w:rPr>
      </w:pPr>
    </w:p>
    <w:p w14:paraId="45AC217A" w14:textId="77777777"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surname  </w:t>
      </w:r>
      <w:r w:rsidRPr="002945F5">
        <w:rPr>
          <w:rFonts w:ascii="Sylfaen" w:hAnsi="Sylfaen"/>
          <w:sz w:val="20"/>
          <w:szCs w:val="20"/>
        </w:rPr>
        <w:t>______________</w:t>
      </w:r>
    </w:p>
    <w:p w14:paraId="778D18CA" w14:textId="77777777" w:rsidR="00484876" w:rsidRPr="002945F5" w:rsidRDefault="00484876" w:rsidP="00CB1252">
      <w:pPr>
        <w:spacing w:line="240" w:lineRule="auto"/>
        <w:ind w:firstLine="180"/>
        <w:jc w:val="both"/>
        <w:rPr>
          <w:rFonts w:ascii="Sylfaen" w:hAnsi="Sylfaen"/>
          <w:sz w:val="20"/>
          <w:szCs w:val="20"/>
        </w:rPr>
      </w:pPr>
    </w:p>
    <w:p w14:paraId="7AFCE48E"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14:paraId="52D9206F" w14:textId="77777777" w:rsidR="00484876" w:rsidRPr="002945F5" w:rsidRDefault="00484876" w:rsidP="00CB1252">
      <w:pPr>
        <w:ind w:firstLine="180"/>
        <w:jc w:val="right"/>
        <w:rPr>
          <w:rFonts w:ascii="Sylfaen" w:hAnsi="Sylfaen"/>
          <w:sz w:val="20"/>
          <w:szCs w:val="20"/>
        </w:rPr>
      </w:pPr>
    </w:p>
    <w:p w14:paraId="6EBE1E1C" w14:textId="77777777" w:rsidR="00484876" w:rsidRPr="002945F5" w:rsidRDefault="00484876" w:rsidP="00CB1252">
      <w:pPr>
        <w:ind w:firstLine="180"/>
        <w:jc w:val="right"/>
        <w:rPr>
          <w:rFonts w:ascii="Sylfaen" w:hAnsi="Sylfaen"/>
          <w:sz w:val="20"/>
          <w:szCs w:val="20"/>
        </w:rPr>
      </w:pPr>
    </w:p>
    <w:p w14:paraId="0E960592"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14:paraId="2C606D02"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0A42BDB2" w14:textId="77777777" w:rsidR="00484876" w:rsidRPr="002945F5" w:rsidRDefault="00484876" w:rsidP="00CB1252">
      <w:pPr>
        <w:pStyle w:val="a4"/>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2F037" w14:textId="77777777" w:rsidR="006303B1" w:rsidRDefault="006303B1" w:rsidP="0054642F">
      <w:pPr>
        <w:spacing w:after="0" w:line="240" w:lineRule="auto"/>
      </w:pPr>
      <w:r>
        <w:separator/>
      </w:r>
    </w:p>
  </w:endnote>
  <w:endnote w:type="continuationSeparator" w:id="0">
    <w:p w14:paraId="3FBCCB56" w14:textId="77777777" w:rsidR="006303B1" w:rsidRDefault="006303B1"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E44FC" w14:textId="77777777" w:rsidR="006303B1" w:rsidRDefault="006303B1" w:rsidP="0054642F">
      <w:pPr>
        <w:spacing w:after="0" w:line="240" w:lineRule="auto"/>
      </w:pPr>
      <w:r>
        <w:separator/>
      </w:r>
    </w:p>
  </w:footnote>
  <w:footnote w:type="continuationSeparator" w:id="0">
    <w:p w14:paraId="02E49105" w14:textId="77777777" w:rsidR="006303B1" w:rsidRDefault="006303B1" w:rsidP="0054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0F14D6"/>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3769E"/>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14DD"/>
    <w:rsid w:val="00382D51"/>
    <w:rsid w:val="003836D8"/>
    <w:rsid w:val="0038373F"/>
    <w:rsid w:val="0038509C"/>
    <w:rsid w:val="0038768F"/>
    <w:rsid w:val="003941A9"/>
    <w:rsid w:val="00394EE9"/>
    <w:rsid w:val="00395C8F"/>
    <w:rsid w:val="003965AC"/>
    <w:rsid w:val="003B31F1"/>
    <w:rsid w:val="003D7025"/>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2890"/>
    <w:rsid w:val="00495064"/>
    <w:rsid w:val="004A268C"/>
    <w:rsid w:val="004A3354"/>
    <w:rsid w:val="004A34BA"/>
    <w:rsid w:val="004B053C"/>
    <w:rsid w:val="004B3AF3"/>
    <w:rsid w:val="004E25EC"/>
    <w:rsid w:val="004E29B4"/>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3B1"/>
    <w:rsid w:val="00630AE7"/>
    <w:rsid w:val="00630D28"/>
    <w:rsid w:val="00643185"/>
    <w:rsid w:val="00644A68"/>
    <w:rsid w:val="00644B4A"/>
    <w:rsid w:val="00650C95"/>
    <w:rsid w:val="00653F9A"/>
    <w:rsid w:val="006564AA"/>
    <w:rsid w:val="00663B3E"/>
    <w:rsid w:val="00683DA5"/>
    <w:rsid w:val="006840D9"/>
    <w:rsid w:val="006930D4"/>
    <w:rsid w:val="006A473C"/>
    <w:rsid w:val="006A5DB4"/>
    <w:rsid w:val="006A6B53"/>
    <w:rsid w:val="006A7D92"/>
    <w:rsid w:val="006B1F7C"/>
    <w:rsid w:val="006B53B0"/>
    <w:rsid w:val="006C5010"/>
    <w:rsid w:val="006D1093"/>
    <w:rsid w:val="006D7805"/>
    <w:rsid w:val="006E72CF"/>
    <w:rsid w:val="006F0DBC"/>
    <w:rsid w:val="007022A4"/>
    <w:rsid w:val="007023C2"/>
    <w:rsid w:val="00704888"/>
    <w:rsid w:val="007211C2"/>
    <w:rsid w:val="00723A80"/>
    <w:rsid w:val="007329FA"/>
    <w:rsid w:val="00741EFE"/>
    <w:rsid w:val="00761266"/>
    <w:rsid w:val="0077076C"/>
    <w:rsid w:val="00776A5D"/>
    <w:rsid w:val="00792BBA"/>
    <w:rsid w:val="007A427A"/>
    <w:rsid w:val="007A4D01"/>
    <w:rsid w:val="007A52C8"/>
    <w:rsid w:val="007A623A"/>
    <w:rsid w:val="007A713C"/>
    <w:rsid w:val="007B6635"/>
    <w:rsid w:val="007C7424"/>
    <w:rsid w:val="007D4433"/>
    <w:rsid w:val="007D56C9"/>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71EE6"/>
    <w:rsid w:val="00987A1D"/>
    <w:rsid w:val="009911E1"/>
    <w:rsid w:val="009A3B31"/>
    <w:rsid w:val="009A5A7D"/>
    <w:rsid w:val="009B0298"/>
    <w:rsid w:val="009C33C1"/>
    <w:rsid w:val="009D0668"/>
    <w:rsid w:val="009D342B"/>
    <w:rsid w:val="009D4291"/>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2D91"/>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354AE"/>
    <w:rsid w:val="00B35EF0"/>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67F97"/>
    <w:rsid w:val="00E72849"/>
    <w:rsid w:val="00E728F9"/>
    <w:rsid w:val="00E755F1"/>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39F58"/>
  <w15:docId w15:val="{DBA776C2-56F4-4C55-9ABB-C05F6C5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34"/>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qFormat/>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0089"/>
    <w:rPr>
      <w:rFonts w:ascii="Courier New" w:eastAsia="Times New Roman" w:hAnsi="Courier New" w:cs="Courier New"/>
    </w:rPr>
  </w:style>
  <w:style w:type="character" w:styleId="ac">
    <w:name w:val="Hyperlink"/>
    <w:basedOn w:val="a0"/>
    <w:uiPriority w:val="99"/>
    <w:unhideWhenUsed/>
    <w:rsid w:val="00A22A54"/>
    <w:rPr>
      <w:color w:val="0000FF" w:themeColor="hyperlink"/>
      <w:u w:val="single"/>
    </w:rPr>
  </w:style>
  <w:style w:type="character" w:customStyle="1" w:styleId="jlqj4b">
    <w:name w:val="jlqj4b"/>
    <w:basedOn w:val="a0"/>
    <w:rsid w:val="00ED61A4"/>
  </w:style>
  <w:style w:type="character" w:styleId="ad">
    <w:name w:val="Unresolved Mention"/>
    <w:basedOn w:val="a0"/>
    <w:uiPriority w:val="99"/>
    <w:semiHidden/>
    <w:unhideWhenUsed/>
    <w:rsid w:val="00381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ahak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2547</TotalTime>
  <Pages>5</Pages>
  <Words>2276</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246</cp:revision>
  <dcterms:created xsi:type="dcterms:W3CDTF">2017-06-27T09:46:00Z</dcterms:created>
  <dcterms:modified xsi:type="dcterms:W3CDTF">2022-06-24T12:17:00Z</dcterms:modified>
</cp:coreProperties>
</file>